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Unit three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vocabulary</w:t>
      </w:r>
      <w:proofErr w:type="gramEnd"/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Matching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assets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professional association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organization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license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trade association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corporation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limited partnership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cooperative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sole proprietorship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bond</w:t>
            </w:r>
          </w:p>
        </w:tc>
      </w:tr>
    </w:tbl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establishment owned by two or more persons in which only one person has unlimited personal liability for the business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nonprofit</w:t>
      </w:r>
      <w:proofErr w:type="gramEnd"/>
      <w:r>
        <w:rPr>
          <w:rFonts w:ascii="Times New Roman" w:hAnsi="Times New Roman"/>
          <w:color w:val="000000"/>
        </w:rPr>
        <w:t xml:space="preserve"> association that promotes the interests of a particular industry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money</w:t>
      </w:r>
      <w:proofErr w:type="gramEnd"/>
      <w:r>
        <w:rPr>
          <w:rFonts w:ascii="Times New Roman" w:hAnsi="Times New Roman"/>
          <w:color w:val="000000"/>
        </w:rPr>
        <w:t xml:space="preserve"> and other valuables belonging to an individual or business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business owned and managed by a single individual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business organization owned and operated by a group of individuals for their mutual benefit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legal entity owned by individual stockholders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certificate issued by a corporation promising to repay a loan with interest to the buyer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establishment formed to carry on commercial enterprise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general partnership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royalties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dividend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producer cooperative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zoning law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liability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business license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horizontal merger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nonprofit organization</w:t>
            </w:r>
          </w:p>
        </w:tc>
      </w:tr>
    </w:tbl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legally bound obligation to pay debts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share representing a portion of ownership in a corporation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authorization</w:t>
      </w:r>
      <w:proofErr w:type="gramEnd"/>
      <w:r>
        <w:rPr>
          <w:rFonts w:ascii="Times New Roman" w:hAnsi="Times New Roman"/>
          <w:color w:val="000000"/>
        </w:rPr>
        <w:t xml:space="preserve"> to start a business issued by the local government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portion of corporate profits paid out to stockholders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regulation</w:t>
      </w:r>
      <w:proofErr w:type="gramEnd"/>
      <w:r>
        <w:rPr>
          <w:rFonts w:ascii="Times New Roman" w:hAnsi="Times New Roman"/>
          <w:color w:val="000000"/>
        </w:rPr>
        <w:t xml:space="preserve"> in a city or town that designates separate areas for residency and business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institution that functions like a business but does not operate in order to generate profits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joining of two or more firms competing in the same market with the same good or service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business in which the owners share equally in both responsibility and liability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white-collar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right-to-work law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unskilled labor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productivity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learning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equilibrium wage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labor union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glass ceiling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semiskilled labor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collective bargaining</w:t>
            </w:r>
          </w:p>
        </w:tc>
      </w:tr>
    </w:tbl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measure that bans mandatory union membership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wage rate that gives neither an excess supply of workers nor an excess demand for workers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19.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unofficial, invisible barrier that prevents women and minorities from advancing in businesses dominated by white men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20.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labor</w:t>
      </w:r>
      <w:proofErr w:type="gramEnd"/>
      <w:r>
        <w:rPr>
          <w:rFonts w:ascii="Times New Roman" w:hAnsi="Times New Roman"/>
          <w:color w:val="000000"/>
        </w:rPr>
        <w:t xml:space="preserve"> that requires minimal specialized skills and education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21.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theory that education increases productivity and results in higher wages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22.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organization of workers that tries to improve working conditions, wages, and benefits for its members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23.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value of a worker's output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24.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someone</w:t>
      </w:r>
      <w:proofErr w:type="gramEnd"/>
      <w:r>
        <w:rPr>
          <w:rFonts w:ascii="Times New Roman" w:hAnsi="Times New Roman"/>
          <w:color w:val="000000"/>
        </w:rPr>
        <w:t xml:space="preserve"> in a professional or clerical job who usually earns a salary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Identifying Key Terms</w:t>
      </w:r>
    </w:p>
    <w:p w:rsidR="00762B64" w:rsidRDefault="00762B64" w:rsidP="00762B6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Match each term with the correct statement below.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blue-collar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equilibrium wage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white-collar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skilled labor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productivity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featherbedding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strike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arbitration</w:t>
            </w:r>
          </w:p>
        </w:tc>
      </w:tr>
      <w:tr w:rsidR="00762B64" w:rsidTr="00B67624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screening effect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62B64" w:rsidRDefault="00762B64" w:rsidP="00B676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contingent employment</w:t>
            </w:r>
          </w:p>
        </w:tc>
      </w:tr>
    </w:tbl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25.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an</w:t>
      </w:r>
      <w:proofErr w:type="gramEnd"/>
      <w:r>
        <w:rPr>
          <w:rFonts w:ascii="Times New Roman" w:hAnsi="Times New Roman"/>
          <w:color w:val="000000"/>
        </w:rPr>
        <w:t xml:space="preserve"> organized work stoppage intended to force an employer to address union demands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26.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workers</w:t>
      </w:r>
      <w:proofErr w:type="gramEnd"/>
      <w:r>
        <w:rPr>
          <w:rFonts w:ascii="Times New Roman" w:hAnsi="Times New Roman"/>
          <w:color w:val="000000"/>
        </w:rPr>
        <w:t xml:space="preserve"> who require specialized training and skills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27.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wage rate that gives neither an excess supply of workers nor an excess demand for workers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28.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</w:rPr>
        <w:t xml:space="preserve"> settlement technique in which a third party reviews the case and makes a decision that is legally binding for both sides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29.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temporary</w:t>
      </w:r>
      <w:proofErr w:type="gramEnd"/>
      <w:r>
        <w:rPr>
          <w:rFonts w:ascii="Times New Roman" w:hAnsi="Times New Roman"/>
          <w:color w:val="000000"/>
        </w:rPr>
        <w:t xml:space="preserve"> or part-time employment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30.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theory that the completion of college indicates to employers that a job applicant is intelligent and hard-working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31.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value of a worker's output</w:t>
      </w:r>
    </w:p>
    <w:p w:rsidR="00762B64" w:rsidRDefault="00762B64" w:rsidP="00762B6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62B64" w:rsidRDefault="00762B64" w:rsidP="00762B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32.</w:t>
      </w:r>
      <w:proofErr w:type="gramEnd"/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practice of negotiating labor contracts that keep unnecessary workers on a company’s payroll</w:t>
      </w:r>
    </w:p>
    <w:p w:rsidR="00762B64" w:rsidRPr="00762B64" w:rsidRDefault="00762B64" w:rsidP="00762B64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762B64" w:rsidRPr="0076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4"/>
    <w:rsid w:val="00762B64"/>
    <w:rsid w:val="00A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6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6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2015-03-23T14:45:00Z</dcterms:created>
  <dcterms:modified xsi:type="dcterms:W3CDTF">2015-03-23T14:46:00Z</dcterms:modified>
</cp:coreProperties>
</file>