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two review</w:t>
      </w: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letter of the choice that best completes the statement or answers the question.</w:t>
      </w: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When shoes at a local shoe store went on sale at 50 percent off the regular price, the store sold almost every pair of shoes it had in less than a day. By the time the stock was replenished, the sale was over and very few shoes were purchased. Which of the following does this illustrate?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income effect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law of demand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law of discounts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substitution effect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Which of the following explains the relationship between income effect and consumption?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the price of goods goes up, people get less for their money, and consumption goes down.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incomes rise, consumption of lower-priced goods falls.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the price of goods goes up, people buy more, but consumption of the same amount of goods rises.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incomes fall, consumption of products and services stays the same, but people get less for their money.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3060"/>
      </w:tblGrid>
      <w:tr w:rsidR="0085360C" w:rsidTr="00EF3DFF"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Market Demand Schedule</w:t>
            </w:r>
          </w:p>
        </w:tc>
      </w:tr>
      <w:tr w:rsidR="0085360C" w:rsidTr="00EF3DFF"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Price of a</w:t>
            </w:r>
          </w:p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slice of pizza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Quantity</w:t>
            </w:r>
          </w:p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demanded per day</w:t>
            </w:r>
          </w:p>
        </w:tc>
      </w:tr>
      <w:tr w:rsidR="0085360C" w:rsidTr="00EF3DFF"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$.50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85360C" w:rsidTr="00EF3DFF"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$1.00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85360C" w:rsidTr="00EF3DFF">
        <w:trPr>
          <w:trHeight w:val="240"/>
        </w:trPr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$1.50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85360C" w:rsidTr="00EF3DFF"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$2.00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85360C" w:rsidTr="00EF3DFF"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$2.50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5360C" w:rsidTr="00EF3DFF"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$3.00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Franco’s Pizzeria sells slices of pizza for $2.00. According to the market demand schedule and assuming </w:t>
      </w:r>
      <w:r>
        <w:rPr>
          <w:rFonts w:ascii="Times New Roman" w:hAnsi="Times New Roman" w:cs="Times New Roman"/>
          <w:i/>
          <w:iCs/>
          <w:color w:val="000000"/>
        </w:rPr>
        <w:t>ceteris paribus,</w:t>
      </w:r>
      <w:r>
        <w:rPr>
          <w:rFonts w:ascii="Times New Roman" w:hAnsi="Times New Roman" w:cs="Times New Roman"/>
          <w:color w:val="000000"/>
        </w:rPr>
        <w:t xml:space="preserve"> what happens when Franco’s raises the price to $2.50 a slice?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quantity demanded per day stays the same.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quantity demanded falls from 100 slices a day to 50 slices a day.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quantity demanded falls from 150 a day to 100 a day.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quantity demanded increases to 250 a day.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Mariah is buying fewer boxes of macaroni and cheese, used cars, fast-food dinners, and generic products because her income rose. This shift in the demand curve caused by Mariah’s income has resulted in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decreased demand for inferior goods.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decreased demand for tangible goods.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increased demand for normal goods.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decreased demand for expendable goods.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Which of the following is NOT a factor affecting elasticity?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availability of substitutes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good’s relative importance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whether the good is a necessity or a luxury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good’s price range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According to the law of supply, the higher the price,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more consumers are willing to pay.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larger the quantity produced.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smaller the quantity produced.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more the availability of a good is reduced.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Lily is opening a new coffee shop and is having trouble deciding on the price to charge for a cup of cappuccino. How will determining all the supply schedules of coffee shops in her market help Lily?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market supply schedule would help Lily determine the total supply of cappuccino at a certain price, based on relationships between prices and the total quantity supplied by all coffee shops in her market.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sales supply schedule would help Lily determine the minimum and maximum prices she should charge for cappuccino, based on comparisons between larger and smaller coffee shops in her market.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sales supply schedule would help Lily determine the maximum price for cappuccino in her market, based on relationships between consumers’ spending habits and current cappuccino prices.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market supply schedule would help Lily determine the lowest possible price she should ask for a cappuccino, based on the current year-end sales at the top-selling coffee shops in her area.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60"/>
        <w:gridCol w:w="2100"/>
        <w:gridCol w:w="2010"/>
      </w:tblGrid>
      <w:tr w:rsidR="0085360C" w:rsidTr="00EF3DFF">
        <w:tc>
          <w:tcPr>
            <w:tcW w:w="657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Marginal Product of Labor</w:t>
            </w:r>
          </w:p>
        </w:tc>
      </w:tr>
      <w:tr w:rsidR="0085360C" w:rsidTr="00EF3DFF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Labor</w:t>
            </w:r>
          </w:p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(number of</w:t>
            </w:r>
          </w:p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workers)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Output</w:t>
            </w:r>
          </w:p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(beanbags</w:t>
            </w:r>
          </w:p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per hour)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Marginal</w:t>
            </w:r>
          </w:p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product</w:t>
            </w:r>
          </w:p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of labor</w:t>
            </w:r>
          </w:p>
        </w:tc>
      </w:tr>
      <w:tr w:rsidR="0085360C" w:rsidTr="00EF3DFF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  <w:tr w:rsidR="0085360C" w:rsidTr="00EF3DFF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360C" w:rsidTr="00EF3DFF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360C" w:rsidTr="00EF3DFF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5360C" w:rsidTr="00EF3DFF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360C" w:rsidTr="00EF3DFF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360C" w:rsidTr="00EF3DFF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360C" w:rsidTr="00EF3DFF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60C" w:rsidTr="00EF3DFF"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85360C" w:rsidRDefault="0085360C" w:rsidP="00EF3DF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According to the graph of marginal product of labor for a company that makes beanbags, which of the following situations is created when the fourth through seventh workers are hired?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increasing marginal returns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marginal product of labor specialization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negative marginal returns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diminishing marginal returns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According to the graph, which of the following happens when an eighth person is hired at the beanbag company?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positive marginal product of labor is created.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negative marginal return is created.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output of beanbags is 28 per hour.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output of beanbags stays the same.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In which category do subsidies, excise taxes, and regulation belong?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effects of rising costs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limitations on imports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government’s influence on supply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benefits of marginal costs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5360C" w:rsidRDefault="0085360C" w:rsidP="00853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28612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Study the graph showing the equilibrium point for a pizzeria. Which of the following can be said about the equilibrium price and the equilibrium quantity?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quantity supplied and the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quantity demanded are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equal at 200 slices per day.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quantity demanded and the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quantity supplied are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equal at $2.00 per slice.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quantity supplied is not equal to the quantity demanded in this market, which should be at 200 per day.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maximum quantity demanded, 350 per day, is more than the quantity supplied.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Which of the following government actions is an attempt to control the high cost of rent for lower-income families, and what has been the result of this action?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Rent controls; high-income families are denied rental housing.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Price ceilings; few renters with the greatest need benefit from the program.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Rent ceilings; landlords can no longer discriminate.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Price floors; the supply of apartments rose.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Which word can be used twice to BEST complete this sentence? When supply ____, prices fall, and quantity demanded ____ to reach a new equilibrium.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levels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reverses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The economic impact of a holiday fad is illustrated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negative result on the change in demand graph.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flattening of the demand curve.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sharp drop in the marginal product demand ratio.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rapid shift to the right in a market demand curve.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Which of the following BEST explains why rationing, not a price-based system, was used during World War II?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Rationing restricted production to a few products during World War II so that suppliers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and manufacturers could concentrate on supporting the war effort.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 rationing, consumers were able to control the distribution of food and goods while the government determined which products would be sold.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Unlike a price-based system, the temporary price controls of World War II rationing helped ease shortages and guaranteed every American a minimum standard of living.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Unlike price-based systems, rationing more severely restricted consumers’ buying habits, and it temporarily shifted distribution of food and goods to the military.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Factors that make it difficult for new firms to enter a market are called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start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-up costs.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perfect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competition.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barriers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entry.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commodities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Why can an industry that enjoys economies of scale easily become a natural monopoly?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because average costs drop as production rises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because the market taxes less as production rises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because consumers tend to appreciate monopolies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because our government traditionally supports monopolies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 firm sells natural gas to a city for one price and sells the same gas to an outlying village at another price. What is this practice called?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oligopoly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differentiation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monopoly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price discrimination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What is an oligopoly?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agreement by a formal organization of producers to coordinate prices and production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market structure in which a few large firms dominate the market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market structure in which two firms have a price war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market structure in which a single firm dominates the market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5360C" w:rsidRDefault="0085360C" w:rsidP="008536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Which of the following is one market trend that results when a monopolistically competitive firm starts earning profits well above its costs?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firm would become an oligopolistic firm because it has effectively eliminated the competition and now dominates the market alone.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firm would try to lure 100 percent of customers by flooding the market with defective products.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Fierce competition would encourage rivals to create new ways to differentiate their products and lure customers to them.</w:t>
            </w:r>
          </w:p>
        </w:tc>
      </w:tr>
      <w:tr w:rsidR="0085360C" w:rsidTr="00EF3D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EF3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firm would eventually go out of business because demand would decrease.</w:t>
            </w:r>
          </w:p>
        </w:tc>
      </w:tr>
    </w:tbl>
    <w:p w:rsidR="0085360C" w:rsidRDefault="0085360C" w:rsidP="008536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1056" w:rsidRDefault="00CB1056" w:rsidP="0085360C"/>
    <w:sectPr w:rsidR="00CB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C"/>
    <w:rsid w:val="0085360C"/>
    <w:rsid w:val="00970B5D"/>
    <w:rsid w:val="00C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1231</Words>
  <Characters>7020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admin</cp:lastModifiedBy>
  <cp:revision>2</cp:revision>
  <dcterms:created xsi:type="dcterms:W3CDTF">2015-02-18T17:20:00Z</dcterms:created>
  <dcterms:modified xsi:type="dcterms:W3CDTF">2015-02-18T17:20:00Z</dcterms:modified>
</cp:coreProperties>
</file>